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4C" w:rsidRDefault="006A2184" w:rsidP="003E2AC8">
      <w:pPr>
        <w:spacing w:line="360" w:lineRule="auto"/>
        <w:jc w:val="left"/>
        <w:rPr>
          <w:rFonts w:ascii="仿宋" w:eastAsia="仿宋" w:hAnsi="仿宋"/>
          <w:b/>
          <w:sz w:val="44"/>
          <w:szCs w:val="36"/>
        </w:rPr>
      </w:pPr>
      <w:r w:rsidRPr="00B142CD">
        <w:rPr>
          <w:rFonts w:ascii="仿宋" w:eastAsia="仿宋" w:hAnsi="仿宋" w:hint="eastAsia"/>
          <w:b/>
          <w:sz w:val="30"/>
          <w:szCs w:val="30"/>
        </w:rPr>
        <w:t>附件</w:t>
      </w:r>
      <w:r w:rsidR="00E86517">
        <w:rPr>
          <w:rFonts w:ascii="仿宋" w:eastAsia="仿宋" w:hAnsi="仿宋" w:hint="eastAsia"/>
          <w:b/>
          <w:sz w:val="30"/>
          <w:szCs w:val="30"/>
        </w:rPr>
        <w:t>3</w:t>
      </w:r>
      <w:r w:rsidR="00E01C89">
        <w:rPr>
          <w:rFonts w:ascii="仿宋" w:eastAsia="仿宋" w:hAnsi="仿宋" w:hint="eastAsia"/>
          <w:b/>
          <w:sz w:val="30"/>
          <w:szCs w:val="30"/>
        </w:rPr>
        <w:t>：</w:t>
      </w:r>
      <w:r w:rsidR="009A5BC2">
        <w:rPr>
          <w:rFonts w:ascii="仿宋" w:eastAsia="仿宋" w:hAnsi="仿宋" w:hint="eastAsia"/>
          <w:b/>
          <w:sz w:val="30"/>
          <w:szCs w:val="30"/>
        </w:rPr>
        <w:t xml:space="preserve">              </w:t>
      </w:r>
      <w:r w:rsidR="00030584">
        <w:rPr>
          <w:rFonts w:ascii="仿宋" w:eastAsia="仿宋" w:hAnsi="仿宋" w:hint="eastAsia"/>
          <w:b/>
          <w:sz w:val="44"/>
          <w:szCs w:val="36"/>
        </w:rPr>
        <w:t xml:space="preserve"> </w:t>
      </w:r>
    </w:p>
    <w:p w:rsidR="006A2184" w:rsidRPr="00B142CD" w:rsidRDefault="00030584" w:rsidP="0097524C">
      <w:pPr>
        <w:spacing w:line="360" w:lineRule="auto"/>
        <w:jc w:val="center"/>
        <w:rPr>
          <w:rFonts w:ascii="仿宋" w:eastAsia="仿宋" w:hAnsi="仿宋"/>
          <w:sz w:val="44"/>
          <w:szCs w:val="36"/>
        </w:rPr>
      </w:pPr>
      <w:r>
        <w:rPr>
          <w:rFonts w:ascii="仿宋" w:eastAsia="仿宋" w:hAnsi="仿宋" w:hint="eastAsia"/>
          <w:b/>
          <w:sz w:val="44"/>
          <w:szCs w:val="36"/>
        </w:rPr>
        <w:t>人才培养方案录入</w:t>
      </w:r>
      <w:r w:rsidR="001D5324">
        <w:rPr>
          <w:rFonts w:ascii="仿宋" w:eastAsia="仿宋" w:hAnsi="仿宋" w:hint="eastAsia"/>
          <w:b/>
          <w:sz w:val="44"/>
          <w:szCs w:val="36"/>
        </w:rPr>
        <w:t>审核</w:t>
      </w:r>
      <w:r>
        <w:rPr>
          <w:rFonts w:ascii="仿宋" w:eastAsia="仿宋" w:hAnsi="仿宋" w:hint="eastAsia"/>
          <w:b/>
          <w:sz w:val="44"/>
          <w:szCs w:val="36"/>
        </w:rPr>
        <w:t>流程</w:t>
      </w:r>
    </w:p>
    <w:p w:rsidR="006A2184" w:rsidRPr="00B142CD" w:rsidRDefault="007E3B98" w:rsidP="003E2AC8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B142CD">
        <w:rPr>
          <w:rFonts w:ascii="仿宋" w:eastAsia="仿宋" w:hAnsi="仿宋" w:hint="eastAsia"/>
          <w:b/>
          <w:sz w:val="28"/>
        </w:rPr>
        <w:t>1.登录账户</w:t>
      </w:r>
    </w:p>
    <w:p w:rsidR="00F72F58" w:rsidRPr="00B142CD" w:rsidRDefault="007E3B98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 w:hint="eastAsia"/>
          <w:sz w:val="28"/>
        </w:rPr>
        <w:t>以各二级学院教务科</w:t>
      </w:r>
      <w:r w:rsidR="00C022EF" w:rsidRPr="00B142CD">
        <w:rPr>
          <w:rFonts w:ascii="仿宋" w:eastAsia="仿宋" w:hAnsi="仿宋" w:hint="eastAsia"/>
          <w:sz w:val="28"/>
        </w:rPr>
        <w:t>长</w:t>
      </w:r>
      <w:r w:rsidRPr="00B142CD">
        <w:rPr>
          <w:rFonts w:ascii="仿宋" w:eastAsia="仿宋" w:hAnsi="仿宋" w:hint="eastAsia"/>
          <w:sz w:val="28"/>
        </w:rPr>
        <w:t>或</w:t>
      </w:r>
      <w:proofErr w:type="gramStart"/>
      <w:r w:rsidRPr="00B142CD">
        <w:rPr>
          <w:rFonts w:ascii="仿宋" w:eastAsia="仿宋" w:hAnsi="仿宋" w:hint="eastAsia"/>
          <w:sz w:val="28"/>
        </w:rPr>
        <w:t>教务员</w:t>
      </w:r>
      <w:proofErr w:type="gramEnd"/>
      <w:r w:rsidRPr="00B142CD">
        <w:rPr>
          <w:rFonts w:ascii="仿宋" w:eastAsia="仿宋" w:hAnsi="仿宋" w:hint="eastAsia"/>
          <w:sz w:val="28"/>
        </w:rPr>
        <w:t>的账号登陆，</w:t>
      </w:r>
      <w:r w:rsidR="006A2184" w:rsidRPr="00B142CD">
        <w:rPr>
          <w:rFonts w:ascii="仿宋" w:eastAsia="仿宋" w:hAnsi="仿宋" w:hint="eastAsia"/>
          <w:sz w:val="28"/>
          <w:szCs w:val="32"/>
        </w:rPr>
        <w:t>选择【二级学院教务科】角色</w:t>
      </w:r>
      <w:r w:rsidR="00C130D0">
        <w:rPr>
          <w:rFonts w:ascii="仿宋" w:eastAsia="仿宋" w:hAnsi="仿宋" w:hint="eastAsia"/>
          <w:sz w:val="28"/>
          <w:szCs w:val="32"/>
        </w:rPr>
        <w:t>。</w:t>
      </w:r>
    </w:p>
    <w:p w:rsidR="007E3B98" w:rsidRPr="00B142CD" w:rsidRDefault="00F30D9A" w:rsidP="003E2AC8">
      <w:pPr>
        <w:spacing w:line="360" w:lineRule="auto"/>
        <w:jc w:val="center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0" distR="0" wp14:anchorId="4D594630" wp14:editId="4B7C2B4C">
            <wp:extent cx="2605636" cy="164411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1773" cy="164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98" w:rsidRPr="00B142CD" w:rsidRDefault="007E3B98" w:rsidP="003E2AC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32"/>
        </w:rPr>
      </w:pPr>
      <w:r w:rsidRPr="00B142CD">
        <w:rPr>
          <w:rFonts w:ascii="仿宋" w:eastAsia="仿宋" w:hAnsi="仿宋" w:hint="eastAsia"/>
          <w:b/>
          <w:sz w:val="28"/>
          <w:szCs w:val="32"/>
        </w:rPr>
        <w:t xml:space="preserve">2. </w:t>
      </w:r>
      <w:r w:rsidR="009C53EA">
        <w:rPr>
          <w:rFonts w:ascii="仿宋" w:eastAsia="仿宋" w:hAnsi="仿宋" w:hint="eastAsia"/>
          <w:b/>
          <w:sz w:val="28"/>
          <w:szCs w:val="32"/>
        </w:rPr>
        <w:t>培养方案录入</w:t>
      </w:r>
    </w:p>
    <w:p w:rsidR="00B23BCC" w:rsidRPr="00B142CD" w:rsidRDefault="00C022EF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 w:hint="eastAsia"/>
          <w:sz w:val="28"/>
          <w:szCs w:val="32"/>
        </w:rPr>
        <w:t>选择</w:t>
      </w:r>
      <w:r w:rsidR="006A2184" w:rsidRPr="00B142CD">
        <w:rPr>
          <w:rFonts w:ascii="仿宋" w:eastAsia="仿宋" w:hAnsi="仿宋" w:hint="eastAsia"/>
          <w:sz w:val="28"/>
          <w:szCs w:val="32"/>
        </w:rPr>
        <w:t>教学计划管理-</w:t>
      </w:r>
      <w:r w:rsidR="00F30D9A" w:rsidRPr="002D6A1A">
        <w:rPr>
          <w:rFonts w:ascii="仿宋" w:eastAsia="仿宋" w:hAnsi="仿宋" w:hint="eastAsia"/>
          <w:sz w:val="28"/>
          <w:szCs w:val="28"/>
        </w:rPr>
        <w:t>培养方案</w:t>
      </w:r>
      <w:r w:rsidR="00F30D9A">
        <w:rPr>
          <w:rFonts w:ascii="仿宋" w:eastAsia="仿宋" w:hAnsi="仿宋" w:hint="eastAsia"/>
          <w:sz w:val="28"/>
          <w:szCs w:val="28"/>
        </w:rPr>
        <w:t>管理</w:t>
      </w:r>
      <w:r w:rsidR="009A5BC2">
        <w:rPr>
          <w:rFonts w:ascii="仿宋" w:eastAsia="仿宋" w:hAnsi="仿宋" w:hint="eastAsia"/>
          <w:sz w:val="28"/>
          <w:szCs w:val="32"/>
        </w:rPr>
        <w:t>-</w:t>
      </w:r>
      <w:r w:rsidR="00F30D9A" w:rsidRPr="002D6A1A">
        <w:rPr>
          <w:rFonts w:ascii="仿宋" w:eastAsia="仿宋" w:hAnsi="仿宋" w:hint="eastAsia"/>
          <w:sz w:val="28"/>
          <w:szCs w:val="28"/>
        </w:rPr>
        <w:t>培养方案维护</w:t>
      </w:r>
      <w:r w:rsidR="004A76BA">
        <w:rPr>
          <w:rFonts w:ascii="仿宋" w:eastAsia="仿宋" w:hAnsi="仿宋" w:hint="eastAsia"/>
          <w:sz w:val="28"/>
          <w:szCs w:val="32"/>
        </w:rPr>
        <w:t>模块。</w:t>
      </w:r>
    </w:p>
    <w:p w:rsidR="006A2184" w:rsidRPr="00B142CD" w:rsidRDefault="00F30D9A" w:rsidP="003E2AC8">
      <w:pPr>
        <w:spacing w:line="360" w:lineRule="auto"/>
        <w:jc w:val="center"/>
        <w:rPr>
          <w:rFonts w:ascii="仿宋" w:eastAsia="仿宋" w:hAnsi="仿宋"/>
          <w:b/>
          <w:sz w:val="28"/>
        </w:rPr>
      </w:pPr>
      <w:r>
        <w:rPr>
          <w:noProof/>
        </w:rPr>
        <w:drawing>
          <wp:inline distT="0" distB="0" distL="0" distR="0" wp14:anchorId="63371793" wp14:editId="6451CF6B">
            <wp:extent cx="2775569" cy="20687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293"/>
                    <a:stretch/>
                  </pic:blipFill>
                  <pic:spPr bwMode="auto">
                    <a:xfrm>
                      <a:off x="0" y="0"/>
                      <a:ext cx="2789197" cy="2078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70A" w:rsidRDefault="007D5070" w:rsidP="004A76BA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“</w:t>
      </w:r>
      <w:r w:rsidR="0097524C">
        <w:rPr>
          <w:rFonts w:ascii="仿宋" w:eastAsia="仿宋" w:hAnsi="仿宋" w:hint="eastAsia"/>
          <w:sz w:val="28"/>
        </w:rPr>
        <w:t>适用</w:t>
      </w:r>
      <w:r w:rsidR="00E01C89">
        <w:rPr>
          <w:rFonts w:ascii="仿宋" w:eastAsia="仿宋" w:hAnsi="仿宋" w:hint="eastAsia"/>
          <w:sz w:val="28"/>
        </w:rPr>
        <w:t>年级</w:t>
      </w:r>
      <w:r>
        <w:rPr>
          <w:rFonts w:ascii="仿宋" w:eastAsia="仿宋" w:hAnsi="仿宋" w:hint="eastAsia"/>
          <w:sz w:val="28"/>
        </w:rPr>
        <w:t>”</w:t>
      </w:r>
      <w:r w:rsidR="00B23BCC" w:rsidRPr="00B142CD">
        <w:rPr>
          <w:rFonts w:ascii="仿宋" w:eastAsia="仿宋" w:hAnsi="仿宋" w:hint="eastAsia"/>
          <w:sz w:val="28"/>
        </w:rPr>
        <w:t>选择</w:t>
      </w:r>
      <w:r w:rsidR="0097524C">
        <w:rPr>
          <w:rFonts w:ascii="仿宋" w:eastAsia="仿宋" w:hAnsi="仿宋" w:hint="eastAsia"/>
          <w:sz w:val="28"/>
        </w:rPr>
        <w:t>20</w:t>
      </w:r>
      <w:r w:rsidR="004F043A">
        <w:rPr>
          <w:rFonts w:ascii="仿宋" w:eastAsia="仿宋" w:hAnsi="仿宋" w:hint="eastAsia"/>
          <w:sz w:val="28"/>
        </w:rPr>
        <w:t>21</w:t>
      </w:r>
      <w:r w:rsidR="00B23BCC" w:rsidRPr="00B142CD">
        <w:rPr>
          <w:rFonts w:ascii="仿宋" w:eastAsia="仿宋" w:hAnsi="仿宋" w:hint="eastAsia"/>
          <w:sz w:val="28"/>
        </w:rPr>
        <w:t>级，</w:t>
      </w:r>
      <w:r w:rsidR="00856C6C">
        <w:rPr>
          <w:rFonts w:ascii="仿宋" w:eastAsia="仿宋" w:hAnsi="仿宋" w:hint="eastAsia"/>
          <w:sz w:val="28"/>
        </w:rPr>
        <w:t>点击“查询”</w:t>
      </w:r>
      <w:r w:rsidR="003354BA">
        <w:rPr>
          <w:rFonts w:ascii="仿宋" w:eastAsia="仿宋" w:hAnsi="仿宋" w:hint="eastAsia"/>
          <w:sz w:val="28"/>
        </w:rPr>
        <w:t>，查询出20</w:t>
      </w:r>
      <w:r w:rsidR="004F043A">
        <w:rPr>
          <w:rFonts w:ascii="仿宋" w:eastAsia="仿宋" w:hAnsi="仿宋" w:hint="eastAsia"/>
          <w:sz w:val="28"/>
        </w:rPr>
        <w:t>21</w:t>
      </w:r>
      <w:r w:rsidR="003354BA">
        <w:rPr>
          <w:rFonts w:ascii="仿宋" w:eastAsia="仿宋" w:hAnsi="仿宋" w:hint="eastAsia"/>
          <w:sz w:val="28"/>
        </w:rPr>
        <w:t>级各专业。</w:t>
      </w:r>
      <w:proofErr w:type="gramStart"/>
      <w:r w:rsidR="00075B0C">
        <w:rPr>
          <w:rFonts w:ascii="仿宋" w:eastAsia="仿宋" w:hAnsi="仿宋" w:hint="eastAsia"/>
          <w:sz w:val="28"/>
        </w:rPr>
        <w:t>勾</w:t>
      </w:r>
      <w:proofErr w:type="gramEnd"/>
      <w:r w:rsidR="00075B0C">
        <w:rPr>
          <w:rFonts w:ascii="仿宋" w:eastAsia="仿宋" w:hAnsi="仿宋" w:hint="eastAsia"/>
          <w:sz w:val="28"/>
        </w:rPr>
        <w:t>选</w:t>
      </w:r>
      <w:r w:rsidR="00B23BCC" w:rsidRPr="00B142CD">
        <w:rPr>
          <w:rFonts w:ascii="仿宋" w:eastAsia="仿宋" w:hAnsi="仿宋" w:hint="eastAsia"/>
          <w:sz w:val="28"/>
        </w:rPr>
        <w:t>出需要</w:t>
      </w:r>
      <w:r w:rsidR="00F30D9A">
        <w:rPr>
          <w:rFonts w:ascii="仿宋" w:eastAsia="仿宋" w:hAnsi="仿宋" w:hint="eastAsia"/>
          <w:sz w:val="28"/>
        </w:rPr>
        <w:t>修改的专业</w:t>
      </w:r>
      <w:r w:rsidR="00856C6C">
        <w:rPr>
          <w:rFonts w:ascii="仿宋" w:eastAsia="仿宋" w:hAnsi="仿宋" w:hint="eastAsia"/>
          <w:sz w:val="28"/>
        </w:rPr>
        <w:t>，再点击“课程信息”页签。</w:t>
      </w:r>
    </w:p>
    <w:p w:rsidR="00A03D21" w:rsidRDefault="004F043A" w:rsidP="003E2AC8">
      <w:pPr>
        <w:spacing w:line="360" w:lineRule="auto"/>
        <w:jc w:val="center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77CB232B" wp14:editId="752A7CEC">
            <wp:extent cx="5764696" cy="180494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20331"/>
                    <a:stretch/>
                  </pic:blipFill>
                  <pic:spPr bwMode="auto">
                    <a:xfrm>
                      <a:off x="0" y="0"/>
                      <a:ext cx="5773064" cy="1807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07C" w:rsidRDefault="007D5070" w:rsidP="00E01C8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D6A1A">
        <w:rPr>
          <w:rFonts w:ascii="仿宋" w:eastAsia="仿宋" w:hAnsi="仿宋" w:hint="eastAsia"/>
          <w:sz w:val="28"/>
          <w:szCs w:val="28"/>
        </w:rPr>
        <w:lastRenderedPageBreak/>
        <w:t>点击</w:t>
      </w:r>
      <w:r>
        <w:rPr>
          <w:rFonts w:ascii="仿宋" w:eastAsia="仿宋" w:hAnsi="仿宋" w:hint="eastAsia"/>
          <w:sz w:val="28"/>
          <w:szCs w:val="28"/>
        </w:rPr>
        <w:t>“</w:t>
      </w:r>
      <w:r w:rsidRPr="002D6A1A">
        <w:rPr>
          <w:rFonts w:ascii="仿宋" w:eastAsia="仿宋" w:hAnsi="仿宋" w:hint="eastAsia"/>
          <w:sz w:val="28"/>
          <w:szCs w:val="28"/>
        </w:rPr>
        <w:t>增加</w:t>
      </w:r>
      <w:r>
        <w:rPr>
          <w:rFonts w:ascii="仿宋" w:eastAsia="仿宋" w:hAnsi="仿宋" w:hint="eastAsia"/>
          <w:sz w:val="28"/>
          <w:szCs w:val="28"/>
        </w:rPr>
        <w:t>”</w:t>
      </w:r>
      <w:r w:rsidRPr="002D6A1A">
        <w:rPr>
          <w:rFonts w:ascii="仿宋" w:eastAsia="仿宋" w:hAnsi="仿宋" w:hint="eastAsia"/>
          <w:sz w:val="28"/>
          <w:szCs w:val="28"/>
        </w:rPr>
        <w:t>按钮，增加课程。</w:t>
      </w:r>
    </w:p>
    <w:p w:rsidR="00CA607C" w:rsidRDefault="00CA607C" w:rsidP="00E01C8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先点击“课程代码”后的“＞”选择对应的课程信息，“课程名称”、“学分”、“总学时”、“开课部门”、“课程类别”5</w:t>
      </w:r>
      <w:r w:rsidR="006209BD">
        <w:rPr>
          <w:rFonts w:ascii="仿宋" w:eastAsia="仿宋" w:hAnsi="仿宋" w:hint="eastAsia"/>
          <w:sz w:val="28"/>
          <w:szCs w:val="28"/>
        </w:rPr>
        <w:t>条信息</w:t>
      </w:r>
      <w:r>
        <w:rPr>
          <w:rFonts w:ascii="仿宋" w:eastAsia="仿宋" w:hAnsi="仿宋" w:hint="eastAsia"/>
          <w:sz w:val="28"/>
          <w:szCs w:val="28"/>
        </w:rPr>
        <w:t>自动关联课程库</w:t>
      </w:r>
      <w:r w:rsidR="006209BD">
        <w:rPr>
          <w:rFonts w:ascii="仿宋" w:eastAsia="仿宋" w:hAnsi="仿宋" w:hint="eastAsia"/>
          <w:sz w:val="28"/>
          <w:szCs w:val="28"/>
        </w:rPr>
        <w:t>获取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30D9A" w:rsidRDefault="00CA607C" w:rsidP="00E01C8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再</w:t>
      </w:r>
      <w:r w:rsidR="004300EF">
        <w:rPr>
          <w:rFonts w:ascii="仿宋" w:eastAsia="仿宋" w:hAnsi="仿宋" w:hint="eastAsia"/>
          <w:sz w:val="28"/>
          <w:szCs w:val="28"/>
        </w:rPr>
        <w:t>对课程信息中“修读要求节点”、“课程性质”、“建议修读学年”、“建议修读学</w:t>
      </w:r>
      <w:r w:rsidR="006209BD">
        <w:rPr>
          <w:rFonts w:ascii="仿宋" w:eastAsia="仿宋" w:hAnsi="仿宋" w:hint="eastAsia"/>
          <w:sz w:val="28"/>
          <w:szCs w:val="28"/>
        </w:rPr>
        <w:t>期</w:t>
      </w:r>
      <w:r w:rsidR="004300EF">
        <w:rPr>
          <w:rFonts w:ascii="仿宋" w:eastAsia="仿宋" w:hAnsi="仿宋" w:hint="eastAsia"/>
          <w:sz w:val="28"/>
          <w:szCs w:val="28"/>
        </w:rPr>
        <w:t>”、“考试方式”、“考核方式”、“考试形式”、“课程学时”信息进行</w:t>
      </w:r>
      <w:r w:rsidR="006209BD">
        <w:rPr>
          <w:rFonts w:ascii="仿宋" w:eastAsia="仿宋" w:hAnsi="仿宋" w:hint="eastAsia"/>
          <w:sz w:val="28"/>
          <w:szCs w:val="28"/>
        </w:rPr>
        <w:t>手动</w:t>
      </w:r>
      <w:r w:rsidR="004300EF">
        <w:rPr>
          <w:rFonts w:ascii="仿宋" w:eastAsia="仿宋" w:hAnsi="仿宋" w:hint="eastAsia"/>
          <w:sz w:val="28"/>
          <w:szCs w:val="28"/>
        </w:rPr>
        <w:t>维护，结束后点击确定。</w:t>
      </w:r>
    </w:p>
    <w:p w:rsidR="00856C6C" w:rsidRDefault="004F043A" w:rsidP="00856C6C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711EC5CA" wp14:editId="3074427B">
            <wp:extent cx="5486400" cy="1767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CF4" w:rsidRDefault="00A65B13" w:rsidP="00856C6C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6.5pt;margin-top:5.85pt;width:10.85pt;height:30.15pt;flip:x;z-index:251658240" o:connectortype="straight" strokecolor="#c0504d [3205]" strokeweight="4.5pt">
            <v:stroke endarrow="block"/>
            <v:shadow color="#868686"/>
          </v:shape>
        </w:pict>
      </w:r>
      <w:r w:rsidR="00C86CF4">
        <w:rPr>
          <w:noProof/>
        </w:rPr>
        <w:drawing>
          <wp:inline distT="0" distB="0" distL="0" distR="0" wp14:anchorId="55E0CBF6" wp14:editId="1714342A">
            <wp:extent cx="5486400" cy="46676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324" w:rsidRDefault="001D5324" w:rsidP="001D532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lastRenderedPageBreak/>
        <w:t>3</w:t>
      </w:r>
      <w:r w:rsidRPr="00B142CD">
        <w:rPr>
          <w:rFonts w:ascii="仿宋" w:eastAsia="仿宋" w:hAnsi="仿宋" w:hint="eastAsia"/>
          <w:b/>
          <w:sz w:val="28"/>
          <w:szCs w:val="32"/>
        </w:rPr>
        <w:t xml:space="preserve">. </w:t>
      </w:r>
      <w:r>
        <w:rPr>
          <w:rFonts w:ascii="仿宋" w:eastAsia="仿宋" w:hAnsi="仿宋" w:hint="eastAsia"/>
          <w:b/>
          <w:sz w:val="28"/>
          <w:szCs w:val="32"/>
        </w:rPr>
        <w:t>培养方案审核</w:t>
      </w:r>
    </w:p>
    <w:p w:rsidR="001D5324" w:rsidRDefault="001D5324" w:rsidP="004300E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18"/>
        </w:rPr>
      </w:pPr>
      <w:r w:rsidRPr="00433B21">
        <w:rPr>
          <w:rFonts w:ascii="仿宋_GB2312" w:eastAsia="仿宋_GB2312" w:hint="eastAsia"/>
          <w:sz w:val="28"/>
          <w:szCs w:val="18"/>
        </w:rPr>
        <w:t>各二级学院负责人登陆教务</w:t>
      </w:r>
      <w:r w:rsidR="004300EF">
        <w:rPr>
          <w:rFonts w:ascii="仿宋_GB2312" w:eastAsia="仿宋_GB2312" w:hint="eastAsia"/>
          <w:sz w:val="28"/>
          <w:szCs w:val="18"/>
        </w:rPr>
        <w:t>管理</w:t>
      </w:r>
      <w:r w:rsidRPr="00433B21">
        <w:rPr>
          <w:rFonts w:ascii="仿宋_GB2312" w:eastAsia="仿宋_GB2312" w:hint="eastAsia"/>
          <w:sz w:val="28"/>
          <w:szCs w:val="18"/>
        </w:rPr>
        <w:t>系统，选择【二级学院负责人】角色。</w:t>
      </w:r>
    </w:p>
    <w:p w:rsidR="001D5324" w:rsidRDefault="001D5324" w:rsidP="004300E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</w:rPr>
      </w:pPr>
      <w:r w:rsidRPr="00433B21">
        <w:rPr>
          <w:rFonts w:ascii="仿宋_GB2312" w:eastAsia="仿宋_GB2312" w:hint="eastAsia"/>
          <w:sz w:val="28"/>
          <w:szCs w:val="18"/>
        </w:rPr>
        <w:t>选择</w:t>
      </w:r>
      <w:r w:rsidRPr="00433B21">
        <w:rPr>
          <w:rFonts w:ascii="仿宋_GB2312" w:eastAsia="仿宋_GB2312" w:hint="eastAsia"/>
          <w:sz w:val="28"/>
        </w:rPr>
        <w:t>教学计划管理-教学执行计划-教学执行计划变更审核模块。</w:t>
      </w:r>
    </w:p>
    <w:p w:rsidR="001D5324" w:rsidRDefault="004F043A" w:rsidP="004300EF">
      <w:pPr>
        <w:spacing w:line="360" w:lineRule="auto"/>
        <w:ind w:firstLineChars="200" w:firstLine="420"/>
        <w:jc w:val="left"/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0" distR="0" wp14:anchorId="08525F37" wp14:editId="4C18CFD3">
            <wp:extent cx="5486400" cy="1444625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07C" w:rsidRDefault="00CA607C" w:rsidP="00CA607C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</w:rPr>
      </w:pPr>
      <w:r w:rsidRPr="004300EF">
        <w:rPr>
          <w:rFonts w:ascii="仿宋_GB2312" w:eastAsia="仿宋_GB2312" w:hint="eastAsia"/>
          <w:sz w:val="28"/>
        </w:rPr>
        <w:t>逐条查看</w:t>
      </w:r>
      <w:r>
        <w:rPr>
          <w:rFonts w:ascii="仿宋_GB2312" w:eastAsia="仿宋_GB2312" w:hint="eastAsia"/>
          <w:sz w:val="28"/>
        </w:rPr>
        <w:t>、</w:t>
      </w:r>
      <w:r w:rsidRPr="004300EF">
        <w:rPr>
          <w:rFonts w:ascii="仿宋_GB2312" w:eastAsia="仿宋_GB2312" w:hint="eastAsia"/>
          <w:sz w:val="28"/>
        </w:rPr>
        <w:t>审核变更的专业人才</w:t>
      </w:r>
      <w:r>
        <w:rPr>
          <w:rFonts w:ascii="仿宋_GB2312" w:eastAsia="仿宋_GB2312" w:hint="eastAsia"/>
          <w:sz w:val="28"/>
        </w:rPr>
        <w:t>培养方案</w:t>
      </w:r>
      <w:r w:rsidRPr="004300EF">
        <w:rPr>
          <w:rFonts w:ascii="仿宋_GB2312" w:eastAsia="仿宋_GB2312" w:hint="eastAsia"/>
          <w:sz w:val="28"/>
        </w:rPr>
        <w:t>，也可点击</w:t>
      </w:r>
      <w:r>
        <w:rPr>
          <w:rFonts w:ascii="仿宋_GB2312" w:eastAsia="仿宋_GB2312" w:hint="eastAsia"/>
          <w:sz w:val="28"/>
        </w:rPr>
        <w:t>“</w:t>
      </w:r>
      <w:r w:rsidRPr="004300EF">
        <w:rPr>
          <w:rFonts w:ascii="仿宋_GB2312" w:eastAsia="仿宋_GB2312" w:hint="eastAsia"/>
          <w:sz w:val="28"/>
        </w:rPr>
        <w:t>导出</w:t>
      </w:r>
      <w:r>
        <w:rPr>
          <w:rFonts w:ascii="仿宋_GB2312" w:eastAsia="仿宋_GB2312" w:hint="eastAsia"/>
          <w:sz w:val="28"/>
        </w:rPr>
        <w:t>”按钮，可</w:t>
      </w:r>
      <w:r w:rsidRPr="004300EF">
        <w:rPr>
          <w:rFonts w:ascii="仿宋_GB2312" w:eastAsia="仿宋_GB2312" w:hint="eastAsia"/>
          <w:sz w:val="28"/>
        </w:rPr>
        <w:t>导出全部变更的专业人才培养方案。</w:t>
      </w:r>
    </w:p>
    <w:p w:rsidR="00864F08" w:rsidRDefault="001D5324" w:rsidP="004300EF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FE5556">
        <w:rPr>
          <w:rFonts w:ascii="仿宋_GB2312" w:eastAsia="仿宋_GB2312" w:hint="eastAsia"/>
          <w:sz w:val="28"/>
        </w:rPr>
        <w:t>待各二级学院负责人审核结束后，进入教</w:t>
      </w:r>
      <w:r>
        <w:rPr>
          <w:rFonts w:ascii="仿宋_GB2312" w:eastAsia="仿宋_GB2312" w:hint="eastAsia"/>
          <w:sz w:val="28"/>
        </w:rPr>
        <w:t>务处</w:t>
      </w:r>
      <w:r w:rsidR="004300EF">
        <w:rPr>
          <w:rFonts w:ascii="仿宋_GB2312" w:eastAsia="仿宋_GB2312" w:hint="eastAsia"/>
          <w:sz w:val="28"/>
        </w:rPr>
        <w:t>处长</w:t>
      </w:r>
      <w:r>
        <w:rPr>
          <w:rFonts w:ascii="仿宋_GB2312" w:eastAsia="仿宋_GB2312" w:hint="eastAsia"/>
          <w:sz w:val="28"/>
        </w:rPr>
        <w:t>、主管教学副校长审核流程，全部审核结束后，</w:t>
      </w:r>
      <w:r w:rsidR="004300EF">
        <w:rPr>
          <w:rFonts w:ascii="仿宋_GB2312" w:eastAsia="仿宋_GB2312" w:hint="eastAsia"/>
          <w:sz w:val="28"/>
        </w:rPr>
        <w:t>人才培养方案录入审核完成</w:t>
      </w:r>
      <w:r>
        <w:rPr>
          <w:rFonts w:ascii="仿宋_GB2312" w:eastAsia="仿宋_GB2312" w:hint="eastAsia"/>
          <w:sz w:val="28"/>
        </w:rPr>
        <w:t>。</w:t>
      </w:r>
    </w:p>
    <w:p w:rsidR="004300EF" w:rsidRPr="004300EF" w:rsidRDefault="004300EF">
      <w:pPr>
        <w:spacing w:line="360" w:lineRule="auto"/>
        <w:ind w:firstLine="200"/>
        <w:rPr>
          <w:rFonts w:ascii="仿宋" w:eastAsia="仿宋" w:hAnsi="仿宋"/>
          <w:b/>
          <w:sz w:val="28"/>
          <w:szCs w:val="28"/>
        </w:rPr>
      </w:pPr>
    </w:p>
    <w:sectPr w:rsidR="004300EF" w:rsidRPr="004300EF" w:rsidSect="001D5324">
      <w:footerReference w:type="default" r:id="rId15"/>
      <w:pgSz w:w="11907" w:h="16839" w:code="9"/>
      <w:pgMar w:top="1440" w:right="1077" w:bottom="1440" w:left="1077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13" w:rsidRDefault="00A65B13" w:rsidP="00514017">
      <w:r>
        <w:separator/>
      </w:r>
    </w:p>
  </w:endnote>
  <w:endnote w:type="continuationSeparator" w:id="0">
    <w:p w:rsidR="00A65B13" w:rsidRDefault="00A65B13" w:rsidP="0051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123404"/>
      <w:docPartObj>
        <w:docPartGallery w:val="Page Numbers (Bottom of Page)"/>
        <w:docPartUnique/>
      </w:docPartObj>
    </w:sdtPr>
    <w:sdtEndPr/>
    <w:sdtContent>
      <w:p w:rsidR="00B56AA7" w:rsidRDefault="003B1334" w:rsidP="00770C69">
        <w:pPr>
          <w:pStyle w:val="a5"/>
          <w:jc w:val="center"/>
        </w:pPr>
        <w:r>
          <w:fldChar w:fldCharType="begin"/>
        </w:r>
        <w:r w:rsidR="00B56AA7">
          <w:instrText>PAGE   \* MERGEFORMAT</w:instrText>
        </w:r>
        <w:r>
          <w:fldChar w:fldCharType="separate"/>
        </w:r>
        <w:r w:rsidR="004F043A" w:rsidRPr="004F043A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13" w:rsidRDefault="00A65B13" w:rsidP="00514017">
      <w:r>
        <w:separator/>
      </w:r>
    </w:p>
  </w:footnote>
  <w:footnote w:type="continuationSeparator" w:id="0">
    <w:p w:rsidR="00A65B13" w:rsidRDefault="00A65B13" w:rsidP="0051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9912B1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1290"/>
        </w:tabs>
        <w:ind w:left="1290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50"/>
        </w:tabs>
        <w:ind w:left="1150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307"/>
        </w:tabs>
        <w:ind w:left="2307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28704E7"/>
    <w:multiLevelType w:val="hybridMultilevel"/>
    <w:tmpl w:val="96E076D6"/>
    <w:lvl w:ilvl="0" w:tplc="938AB448">
      <w:start w:val="1"/>
      <w:numFmt w:val="decimal"/>
      <w:lvlText w:val="（%1）"/>
      <w:lvlJc w:val="left"/>
      <w:pPr>
        <w:ind w:left="1716" w:hanging="12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260F5875"/>
    <w:multiLevelType w:val="hybridMultilevel"/>
    <w:tmpl w:val="5B66EDBA"/>
    <w:lvl w:ilvl="0" w:tplc="D9A8880A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184"/>
    <w:rsid w:val="00001CA8"/>
    <w:rsid w:val="00014A9D"/>
    <w:rsid w:val="00030584"/>
    <w:rsid w:val="000557D4"/>
    <w:rsid w:val="00075B0C"/>
    <w:rsid w:val="00090B68"/>
    <w:rsid w:val="000A0219"/>
    <w:rsid w:val="000F7D62"/>
    <w:rsid w:val="00107673"/>
    <w:rsid w:val="0013128B"/>
    <w:rsid w:val="001B70A3"/>
    <w:rsid w:val="001C2A20"/>
    <w:rsid w:val="001D1F3B"/>
    <w:rsid w:val="001D5324"/>
    <w:rsid w:val="0022797C"/>
    <w:rsid w:val="0023672A"/>
    <w:rsid w:val="002927FC"/>
    <w:rsid w:val="0029775A"/>
    <w:rsid w:val="002B1641"/>
    <w:rsid w:val="003354BA"/>
    <w:rsid w:val="00343A16"/>
    <w:rsid w:val="003B1334"/>
    <w:rsid w:val="003B13AA"/>
    <w:rsid w:val="003E2AC8"/>
    <w:rsid w:val="00427FEC"/>
    <w:rsid w:val="004300EF"/>
    <w:rsid w:val="004A76BA"/>
    <w:rsid w:val="004F043A"/>
    <w:rsid w:val="004F127B"/>
    <w:rsid w:val="00514017"/>
    <w:rsid w:val="00515BAF"/>
    <w:rsid w:val="005301A7"/>
    <w:rsid w:val="00540D33"/>
    <w:rsid w:val="00544718"/>
    <w:rsid w:val="00585E5C"/>
    <w:rsid w:val="005A72B8"/>
    <w:rsid w:val="005B0C03"/>
    <w:rsid w:val="006209BD"/>
    <w:rsid w:val="00652735"/>
    <w:rsid w:val="00655399"/>
    <w:rsid w:val="006A2184"/>
    <w:rsid w:val="006C2310"/>
    <w:rsid w:val="006F4C95"/>
    <w:rsid w:val="00731AA2"/>
    <w:rsid w:val="00770C69"/>
    <w:rsid w:val="00786121"/>
    <w:rsid w:val="007D5070"/>
    <w:rsid w:val="007E3B98"/>
    <w:rsid w:val="00823CF7"/>
    <w:rsid w:val="00847A7A"/>
    <w:rsid w:val="00856C6C"/>
    <w:rsid w:val="00864F08"/>
    <w:rsid w:val="0086687E"/>
    <w:rsid w:val="008A1F8D"/>
    <w:rsid w:val="008C0627"/>
    <w:rsid w:val="0097524C"/>
    <w:rsid w:val="00975494"/>
    <w:rsid w:val="0099031F"/>
    <w:rsid w:val="00997B7D"/>
    <w:rsid w:val="009A5BC2"/>
    <w:rsid w:val="009B18AD"/>
    <w:rsid w:val="009B382D"/>
    <w:rsid w:val="009C53EA"/>
    <w:rsid w:val="00A03D21"/>
    <w:rsid w:val="00A07CA2"/>
    <w:rsid w:val="00A25C98"/>
    <w:rsid w:val="00A527AB"/>
    <w:rsid w:val="00A52C57"/>
    <w:rsid w:val="00A65B13"/>
    <w:rsid w:val="00A9170A"/>
    <w:rsid w:val="00AA6131"/>
    <w:rsid w:val="00B0142C"/>
    <w:rsid w:val="00B04472"/>
    <w:rsid w:val="00B142CD"/>
    <w:rsid w:val="00B23BCC"/>
    <w:rsid w:val="00B53450"/>
    <w:rsid w:val="00B56AA7"/>
    <w:rsid w:val="00B80C22"/>
    <w:rsid w:val="00BB354B"/>
    <w:rsid w:val="00BF5785"/>
    <w:rsid w:val="00C022EF"/>
    <w:rsid w:val="00C101A5"/>
    <w:rsid w:val="00C130D0"/>
    <w:rsid w:val="00C32E1A"/>
    <w:rsid w:val="00C35009"/>
    <w:rsid w:val="00C4412A"/>
    <w:rsid w:val="00C4703A"/>
    <w:rsid w:val="00C520DA"/>
    <w:rsid w:val="00C529DC"/>
    <w:rsid w:val="00C56164"/>
    <w:rsid w:val="00C570AD"/>
    <w:rsid w:val="00C83604"/>
    <w:rsid w:val="00C86CF4"/>
    <w:rsid w:val="00CA607C"/>
    <w:rsid w:val="00CC7209"/>
    <w:rsid w:val="00CD25DA"/>
    <w:rsid w:val="00CD3D88"/>
    <w:rsid w:val="00CF7829"/>
    <w:rsid w:val="00D37E5D"/>
    <w:rsid w:val="00D37E97"/>
    <w:rsid w:val="00D7726E"/>
    <w:rsid w:val="00DC1DC0"/>
    <w:rsid w:val="00DF3370"/>
    <w:rsid w:val="00E01C89"/>
    <w:rsid w:val="00E05AE8"/>
    <w:rsid w:val="00E656C0"/>
    <w:rsid w:val="00E84884"/>
    <w:rsid w:val="00E854C4"/>
    <w:rsid w:val="00E86517"/>
    <w:rsid w:val="00EE602C"/>
    <w:rsid w:val="00F04012"/>
    <w:rsid w:val="00F06646"/>
    <w:rsid w:val="00F110C4"/>
    <w:rsid w:val="00F30D9A"/>
    <w:rsid w:val="00F31907"/>
    <w:rsid w:val="00F508E9"/>
    <w:rsid w:val="00F72F58"/>
    <w:rsid w:val="00FC4545"/>
    <w:rsid w:val="00FD45CA"/>
    <w:rsid w:val="00FD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A2184"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A2184"/>
    <w:pPr>
      <w:keepNext/>
      <w:keepLines/>
      <w:numPr>
        <w:ilvl w:val="1"/>
        <w:numId w:val="1"/>
      </w:numPr>
      <w:tabs>
        <w:tab w:val="clear" w:pos="576"/>
        <w:tab w:val="num" w:pos="681"/>
      </w:tabs>
      <w:spacing w:before="260" w:after="260" w:line="416" w:lineRule="auto"/>
      <w:ind w:left="681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A218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A2184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A2184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A218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6A2184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6A2184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6A2184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A218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A218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A2184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6A2184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6A2184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6A218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6A2184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6A218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6A2184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A2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218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401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4017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752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60B5-814D-40F2-BB34-631F06D6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79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27</cp:revision>
  <cp:lastPrinted>2019-11-11T07:27:00Z</cp:lastPrinted>
  <dcterms:created xsi:type="dcterms:W3CDTF">2018-12-21T09:25:00Z</dcterms:created>
  <dcterms:modified xsi:type="dcterms:W3CDTF">2021-07-02T10:07:00Z</dcterms:modified>
</cp:coreProperties>
</file>